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1" w:rsidRPr="00A67E01" w:rsidRDefault="00A67E01" w:rsidP="00A67E01">
      <w:pPr>
        <w:spacing w:after="200" w:line="276" w:lineRule="auto"/>
        <w:rPr>
          <w:rFonts w:ascii="Calibri" w:eastAsia="Calibri" w:hAnsi="Calibri"/>
          <w:b/>
          <w:lang w:eastAsia="en-US"/>
        </w:rPr>
      </w:pPr>
      <w:bookmarkStart w:id="0" w:name="_GoBack"/>
      <w:bookmarkEnd w:id="0"/>
      <w:r w:rsidRPr="00A67E01">
        <w:rPr>
          <w:rFonts w:ascii="Calibri" w:eastAsia="Calibri" w:hAnsi="Calibri"/>
          <w:b/>
          <w:lang w:eastAsia="en-US"/>
        </w:rPr>
        <w:t xml:space="preserve">CRITÉRIOS ESPECÍFICOS DE AVALIAÇÃO – 3.º CICLO DO ENSINO BÁSICO – Ciências Naturais e </w:t>
      </w:r>
      <w:proofErr w:type="gramStart"/>
      <w:r w:rsidRPr="00A67E01">
        <w:rPr>
          <w:rFonts w:ascii="Calibri" w:eastAsia="Calibri" w:hAnsi="Calibri"/>
          <w:b/>
          <w:lang w:eastAsia="en-US"/>
        </w:rPr>
        <w:t>Físico-Química                                         ANO</w:t>
      </w:r>
      <w:proofErr w:type="gramEnd"/>
      <w:r w:rsidRPr="00A67E01">
        <w:rPr>
          <w:rFonts w:ascii="Calibri" w:eastAsia="Calibri" w:hAnsi="Calibri"/>
          <w:b/>
          <w:lang w:eastAsia="en-US"/>
        </w:rPr>
        <w:t xml:space="preserve"> LETIVO 2019/2020</w:t>
      </w:r>
    </w:p>
    <w:tbl>
      <w:tblPr>
        <w:tblStyle w:val="Tabelacomgrelha1"/>
        <w:tblW w:w="1576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2126"/>
        <w:gridCol w:w="851"/>
        <w:gridCol w:w="1276"/>
        <w:gridCol w:w="1417"/>
        <w:gridCol w:w="1418"/>
        <w:gridCol w:w="1417"/>
        <w:gridCol w:w="1342"/>
      </w:tblGrid>
      <w:tr w:rsidR="00A67E01" w:rsidRPr="00A67E01" w:rsidTr="00ED6767">
        <w:tc>
          <w:tcPr>
            <w:tcW w:w="675" w:type="dxa"/>
            <w:vMerge w:val="restart"/>
            <w:shd w:val="clear" w:color="auto" w:fill="EEECE1" w:themeFill="background2"/>
            <w:textDirection w:val="btLr"/>
          </w:tcPr>
          <w:p w:rsidR="00A67E01" w:rsidRPr="00A67E01" w:rsidRDefault="00A67E01" w:rsidP="00A67E01">
            <w:pPr>
              <w:ind w:left="113" w:right="113"/>
              <w:jc w:val="center"/>
              <w:rPr>
                <w:b/>
              </w:rPr>
            </w:pPr>
            <w:r w:rsidRPr="00A67E01">
              <w:rPr>
                <w:b/>
              </w:rPr>
              <w:t>CONHECIMENTOS E CAPACIDADES</w:t>
            </w:r>
          </w:p>
        </w:tc>
        <w:tc>
          <w:tcPr>
            <w:tcW w:w="4253" w:type="dxa"/>
            <w:vMerge w:val="restart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P</w:t>
            </w:r>
            <w:r>
              <w:rPr>
                <w:b/>
              </w:rPr>
              <w:t>erfil de Aprendizage</w:t>
            </w:r>
            <w:r w:rsidR="00820661">
              <w:rPr>
                <w:b/>
              </w:rPr>
              <w:t>m</w:t>
            </w:r>
          </w:p>
        </w:tc>
        <w:tc>
          <w:tcPr>
            <w:tcW w:w="992" w:type="dxa"/>
            <w:vMerge w:val="restart"/>
            <w:shd w:val="clear" w:color="auto" w:fill="EEECE1" w:themeFill="background2"/>
          </w:tcPr>
          <w:p w:rsidR="00A67E01" w:rsidRPr="00A67E01" w:rsidRDefault="00ED6767" w:rsidP="00A67E01">
            <w:pPr>
              <w:jc w:val="center"/>
              <w:rPr>
                <w:b/>
              </w:rPr>
            </w:pPr>
            <w:r>
              <w:rPr>
                <w:b/>
              </w:rPr>
              <w:t>AC</w:t>
            </w:r>
            <w:r w:rsidR="00A67E01" w:rsidRPr="00A67E01">
              <w:rPr>
                <w:b/>
              </w:rPr>
              <w:t>PA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I</w:t>
            </w:r>
            <w:r>
              <w:rPr>
                <w:b/>
              </w:rPr>
              <w:t>nstrumentos de Avaliação</w:t>
            </w:r>
          </w:p>
        </w:tc>
        <w:tc>
          <w:tcPr>
            <w:tcW w:w="851" w:type="dxa"/>
            <w:vMerge w:val="restart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POND. (%)</w:t>
            </w:r>
          </w:p>
        </w:tc>
        <w:tc>
          <w:tcPr>
            <w:tcW w:w="6870" w:type="dxa"/>
            <w:gridSpan w:val="5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Descritores de Desempenho (%)</w:t>
            </w:r>
          </w:p>
        </w:tc>
      </w:tr>
      <w:tr w:rsidR="00A67E01" w:rsidRPr="00A67E01" w:rsidTr="00ED6767">
        <w:tc>
          <w:tcPr>
            <w:tcW w:w="675" w:type="dxa"/>
            <w:vMerge/>
            <w:shd w:val="clear" w:color="auto" w:fill="EEECE1" w:themeFill="background2"/>
          </w:tcPr>
          <w:p w:rsidR="00A67E01" w:rsidRPr="00A67E01" w:rsidRDefault="00A67E01" w:rsidP="00A67E01">
            <w:pPr>
              <w:ind w:left="113" w:right="113"/>
              <w:jc w:val="center"/>
            </w:pPr>
          </w:p>
        </w:tc>
        <w:tc>
          <w:tcPr>
            <w:tcW w:w="4253" w:type="dxa"/>
            <w:vMerge/>
            <w:shd w:val="clear" w:color="auto" w:fill="EEECE1" w:themeFill="background2"/>
          </w:tcPr>
          <w:p w:rsidR="00A67E01" w:rsidRPr="00A67E01" w:rsidRDefault="00A67E01" w:rsidP="00A67E01"/>
        </w:tc>
        <w:tc>
          <w:tcPr>
            <w:tcW w:w="992" w:type="dxa"/>
            <w:vMerge/>
            <w:shd w:val="clear" w:color="auto" w:fill="EEECE1" w:themeFill="background2"/>
          </w:tcPr>
          <w:p w:rsidR="00A67E01" w:rsidRPr="00A67E01" w:rsidRDefault="00A67E01" w:rsidP="00A67E01"/>
        </w:tc>
        <w:tc>
          <w:tcPr>
            <w:tcW w:w="2126" w:type="dxa"/>
            <w:vMerge/>
            <w:shd w:val="clear" w:color="auto" w:fill="EEECE1" w:themeFill="background2"/>
          </w:tcPr>
          <w:p w:rsidR="00A67E01" w:rsidRPr="00A67E01" w:rsidRDefault="00A67E01" w:rsidP="00A67E01"/>
        </w:tc>
        <w:tc>
          <w:tcPr>
            <w:tcW w:w="851" w:type="dxa"/>
            <w:vMerge/>
            <w:shd w:val="clear" w:color="auto" w:fill="EEECE1" w:themeFill="background2"/>
          </w:tcPr>
          <w:p w:rsidR="00A67E01" w:rsidRPr="00A67E01" w:rsidRDefault="00A67E01" w:rsidP="00A67E01"/>
        </w:tc>
        <w:tc>
          <w:tcPr>
            <w:tcW w:w="1276" w:type="dxa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(0 - 19)</w:t>
            </w:r>
          </w:p>
        </w:tc>
        <w:tc>
          <w:tcPr>
            <w:tcW w:w="1417" w:type="dxa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(20 - 49)</w:t>
            </w:r>
          </w:p>
        </w:tc>
        <w:tc>
          <w:tcPr>
            <w:tcW w:w="1418" w:type="dxa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(50 – 69)</w:t>
            </w:r>
          </w:p>
        </w:tc>
        <w:tc>
          <w:tcPr>
            <w:tcW w:w="1417" w:type="dxa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(70 - 89)</w:t>
            </w:r>
          </w:p>
        </w:tc>
        <w:tc>
          <w:tcPr>
            <w:tcW w:w="1342" w:type="dxa"/>
            <w:shd w:val="clear" w:color="auto" w:fill="EEECE1" w:themeFill="background2"/>
          </w:tcPr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(90 - 100)</w:t>
            </w:r>
          </w:p>
        </w:tc>
      </w:tr>
      <w:tr w:rsidR="00A67E01" w:rsidRPr="00A67E01" w:rsidTr="00ED6767">
        <w:trPr>
          <w:cantSplit/>
          <w:trHeight w:val="1134"/>
        </w:trPr>
        <w:tc>
          <w:tcPr>
            <w:tcW w:w="675" w:type="dxa"/>
            <w:vMerge/>
            <w:shd w:val="clear" w:color="auto" w:fill="EEECE1" w:themeFill="background2"/>
            <w:textDirection w:val="btLr"/>
            <w:vAlign w:val="center"/>
          </w:tcPr>
          <w:p w:rsidR="00A67E01" w:rsidRPr="00A67E01" w:rsidRDefault="00A67E01" w:rsidP="00A67E0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Conhece factos, teorias e Leis.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Compreende processos e fenómenos científicos.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Compreende e interpreta modelos científicos.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Interpreta dados e resolve problemas.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Identifica material e equipamento de laboratório e conhece a sua utilização/função.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Manipula, com correção e respeito por normas de segurança, material e equipamento de laboratório.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Reconhece comportamentos que promovam a saúde e o respeito pelo meio ambiente.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>Recolhe</w:t>
            </w:r>
            <w:proofErr w:type="gramStart"/>
            <w:r w:rsidR="00A67E01" w:rsidRPr="00A67E01">
              <w:t>,</w:t>
            </w:r>
            <w:proofErr w:type="gramEnd"/>
            <w:r w:rsidR="00A67E01" w:rsidRPr="00A67E01">
              <w:t xml:space="preserve"> regista e organiza dados de observações (quantitativos e qualitativos) de fontes diversas.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Analisa criticamente resultados / conclusões, reformulando, se necessário as estratégias utilizadas.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Mobiliza informação e procedimentos no sentido de dar resposta a questões – problema. 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Pesquisa e utiliza formatos diversos para obter e apresentar informação, transformando-a em conhecimento. </w:t>
            </w:r>
          </w:p>
          <w:p w:rsidR="00A67E01" w:rsidRPr="00A67E01" w:rsidRDefault="00DD29FB" w:rsidP="00A67E01">
            <w:pPr>
              <w:jc w:val="both"/>
              <w:rPr>
                <w:sz w:val="20"/>
                <w:szCs w:val="20"/>
              </w:rPr>
            </w:pPr>
            <w:r>
              <w:t>•</w:t>
            </w:r>
            <w:r w:rsidR="00A67E01" w:rsidRPr="00A67E01">
              <w:t>Expressa-se corretamente, respeitando as regras de funcionamento da língua, tanto oralmente como por escrito e com rigor científico.</w:t>
            </w:r>
          </w:p>
        </w:tc>
        <w:tc>
          <w:tcPr>
            <w:tcW w:w="992" w:type="dxa"/>
          </w:tcPr>
          <w:p w:rsidR="00A67E01" w:rsidRPr="00A67E01" w:rsidRDefault="00A67E01" w:rsidP="00A67E01">
            <w:r w:rsidRPr="00A67E01">
              <w:t>A, B, G</w:t>
            </w:r>
          </w:p>
          <w:p w:rsidR="00A67E01" w:rsidRPr="00A67E01" w:rsidRDefault="00A67E01" w:rsidP="00A67E01">
            <w:r w:rsidRPr="00A67E01">
              <w:t>A, B, G</w:t>
            </w:r>
          </w:p>
          <w:p w:rsidR="00A67E01" w:rsidRPr="00A67E01" w:rsidRDefault="00A67E01" w:rsidP="00A67E01"/>
          <w:p w:rsidR="00A67E01" w:rsidRPr="00A67E01" w:rsidRDefault="00A67E01" w:rsidP="00A67E01">
            <w:r w:rsidRPr="00A67E01">
              <w:t>A, B, C, D, G</w:t>
            </w:r>
          </w:p>
          <w:p w:rsidR="00A67E01" w:rsidRPr="00A67E01" w:rsidRDefault="00A67E01" w:rsidP="00A67E01">
            <w:r w:rsidRPr="00A67E01">
              <w:t>C</w:t>
            </w:r>
          </w:p>
          <w:p w:rsidR="00A67E01" w:rsidRPr="00A67E01" w:rsidRDefault="00A67E01" w:rsidP="00A67E01">
            <w:r w:rsidRPr="00A67E01">
              <w:t>A, B, G</w:t>
            </w:r>
          </w:p>
          <w:p w:rsidR="00A67E01" w:rsidRPr="00A67E01" w:rsidRDefault="00A67E01" w:rsidP="00A67E01"/>
          <w:p w:rsidR="00A67E01" w:rsidRPr="00A67E01" w:rsidRDefault="00A67E01" w:rsidP="00A67E01"/>
          <w:p w:rsidR="00A67E01" w:rsidRPr="00A67E01" w:rsidRDefault="00A67E01" w:rsidP="00A67E01">
            <w:r w:rsidRPr="00A67E01">
              <w:t>B, E, G, H</w:t>
            </w:r>
          </w:p>
          <w:p w:rsidR="00A67E01" w:rsidRPr="00A67E01" w:rsidRDefault="00A67E01" w:rsidP="00A67E01"/>
          <w:p w:rsidR="00A67E01" w:rsidRPr="00A67E01" w:rsidRDefault="00A67E01" w:rsidP="00A67E01">
            <w:r w:rsidRPr="00A67E01">
              <w:t>C, D, E, J</w:t>
            </w:r>
          </w:p>
          <w:p w:rsidR="00A67E01" w:rsidRPr="00A67E01" w:rsidRDefault="00A67E01" w:rsidP="00A67E01"/>
          <w:p w:rsidR="00A67E01" w:rsidRPr="00A67E01" w:rsidRDefault="00A67E01" w:rsidP="00A67E01"/>
          <w:p w:rsidR="00A67E01" w:rsidRPr="00A67E01" w:rsidRDefault="00A67E01" w:rsidP="00A67E01">
            <w:r w:rsidRPr="00A67E01">
              <w:t>B, C, D, G, J</w:t>
            </w:r>
          </w:p>
          <w:p w:rsidR="00A67E01" w:rsidRPr="00A67E01" w:rsidRDefault="00A67E01" w:rsidP="00A67E01"/>
          <w:p w:rsidR="00A67E01" w:rsidRPr="00A67E01" w:rsidRDefault="00A67E01" w:rsidP="00A67E01">
            <w:r w:rsidRPr="00A67E01">
              <w:t>B, C, D, G, J</w:t>
            </w:r>
          </w:p>
          <w:p w:rsidR="00A67E01" w:rsidRPr="00A67E01" w:rsidRDefault="00A67E01" w:rsidP="00A67E01"/>
          <w:p w:rsidR="00A67E01" w:rsidRPr="00A67E01" w:rsidRDefault="00A67E01" w:rsidP="00A67E01">
            <w:r w:rsidRPr="00A67E01">
              <w:t>A, B, C, D, G, J</w:t>
            </w:r>
          </w:p>
          <w:p w:rsidR="00A67E01" w:rsidRPr="00A67E01" w:rsidRDefault="00A67E01" w:rsidP="00A67E01"/>
          <w:p w:rsidR="00A67E01" w:rsidRPr="00A67E01" w:rsidRDefault="00A67E01" w:rsidP="00A67E01">
            <w:r w:rsidRPr="00A67E01">
              <w:t>B, C, D, F, H, I</w:t>
            </w:r>
          </w:p>
          <w:p w:rsidR="00A67E01" w:rsidRPr="00A67E01" w:rsidRDefault="00A67E01" w:rsidP="00A67E01"/>
          <w:p w:rsidR="00A67E01" w:rsidRPr="00A67E01" w:rsidRDefault="00A67E01" w:rsidP="00A67E01">
            <w:r w:rsidRPr="00A67E01">
              <w:t>A, B</w:t>
            </w:r>
          </w:p>
        </w:tc>
        <w:tc>
          <w:tcPr>
            <w:tcW w:w="2126" w:type="dxa"/>
          </w:tcPr>
          <w:p w:rsidR="00A67E01" w:rsidRDefault="00A67E01" w:rsidP="00A67E01">
            <w:pPr>
              <w:rPr>
                <w:b/>
              </w:rPr>
            </w:pPr>
          </w:p>
          <w:p w:rsidR="00A67E01" w:rsidRPr="00A67E01" w:rsidRDefault="00A67E01" w:rsidP="00A67E01">
            <w:pPr>
              <w:rPr>
                <w:b/>
              </w:rPr>
            </w:pPr>
            <w:r w:rsidRPr="00A67E01">
              <w:rPr>
                <w:b/>
              </w:rPr>
              <w:t>Testes/Fichas de avaliação/Questões-aula</w:t>
            </w:r>
          </w:p>
          <w:p w:rsidR="00A67E01" w:rsidRPr="00A67E01" w:rsidRDefault="00A67E01" w:rsidP="00A67E01"/>
          <w:p w:rsidR="00A67E01" w:rsidRPr="00A67E01" w:rsidRDefault="00A67E01" w:rsidP="00A67E01">
            <w:pPr>
              <w:rPr>
                <w:b/>
              </w:rPr>
            </w:pPr>
            <w:r w:rsidRPr="00A67E01">
              <w:rPr>
                <w:b/>
              </w:rPr>
              <w:t>Aplicações teóricas e práticas:</w:t>
            </w:r>
          </w:p>
          <w:p w:rsidR="00A67E01" w:rsidRPr="00A67E01" w:rsidRDefault="00A67E01" w:rsidP="00A67E01"/>
          <w:p w:rsidR="00A67E01" w:rsidRPr="00A67E01" w:rsidRDefault="00A67E01" w:rsidP="00A67E01">
            <w:r w:rsidRPr="00A67E01">
              <w:t>- Registos da participação construtiva na sala de aula</w:t>
            </w:r>
          </w:p>
          <w:p w:rsidR="00A67E01" w:rsidRPr="00A67E01" w:rsidRDefault="00A67E01" w:rsidP="00A67E01">
            <w:r w:rsidRPr="00A67E01">
              <w:t>- Questões-aula/ Fichas de trabalho</w:t>
            </w:r>
          </w:p>
          <w:p w:rsidR="00A67E01" w:rsidRPr="00A67E01" w:rsidRDefault="00A67E01" w:rsidP="00A67E01">
            <w:r w:rsidRPr="00A67E01">
              <w:t>- Trabalhos de pesquisa</w:t>
            </w:r>
          </w:p>
          <w:p w:rsidR="00A67E01" w:rsidRPr="00A67E01" w:rsidRDefault="00A67E01" w:rsidP="00A67E01">
            <w:r w:rsidRPr="00A67E01">
              <w:t>- Apresentação oral de trabalhos</w:t>
            </w:r>
          </w:p>
          <w:p w:rsidR="00A67E01" w:rsidRPr="00A67E01" w:rsidRDefault="00A67E01" w:rsidP="00A67E01">
            <w:r w:rsidRPr="00A67E01">
              <w:t>- Realização de atividade experimental</w:t>
            </w:r>
          </w:p>
          <w:p w:rsidR="00A67E01" w:rsidRPr="00A67E01" w:rsidRDefault="00A67E01" w:rsidP="00A67E01">
            <w:r w:rsidRPr="00A67E01">
              <w:t>- Elaboração de relatórios e discussão de questões pós-laboratoriais</w:t>
            </w:r>
          </w:p>
          <w:p w:rsidR="00A67E01" w:rsidRPr="00A67E01" w:rsidRDefault="00A67E01" w:rsidP="00A67E01">
            <w:r w:rsidRPr="00A67E01">
              <w:t>- Trabalho de projeto</w:t>
            </w:r>
          </w:p>
        </w:tc>
        <w:tc>
          <w:tcPr>
            <w:tcW w:w="851" w:type="dxa"/>
          </w:tcPr>
          <w:p w:rsidR="00A67E01" w:rsidRDefault="00A67E01" w:rsidP="00A67E01">
            <w:pPr>
              <w:jc w:val="center"/>
              <w:rPr>
                <w:b/>
              </w:rPr>
            </w:pPr>
          </w:p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50</w:t>
            </w:r>
          </w:p>
          <w:p w:rsidR="00A67E01" w:rsidRPr="00A67E01" w:rsidRDefault="00A67E01" w:rsidP="00A67E01">
            <w:pPr>
              <w:jc w:val="center"/>
            </w:pPr>
          </w:p>
          <w:p w:rsidR="00A67E01" w:rsidRPr="00A67E01" w:rsidRDefault="00A67E01" w:rsidP="00A67E01">
            <w:pPr>
              <w:jc w:val="center"/>
            </w:pPr>
          </w:p>
          <w:p w:rsidR="00A67E01" w:rsidRPr="00A67E01" w:rsidRDefault="00A67E01" w:rsidP="00A67E01">
            <w:pPr>
              <w:jc w:val="center"/>
            </w:pPr>
          </w:p>
          <w:p w:rsidR="00A67E01" w:rsidRPr="00A67E01" w:rsidRDefault="00A67E01" w:rsidP="00A67E01">
            <w:pPr>
              <w:jc w:val="center"/>
              <w:rPr>
                <w:b/>
              </w:rPr>
            </w:pPr>
            <w:r w:rsidRPr="00A67E01">
              <w:rPr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A67E01" w:rsidRPr="00A67E01" w:rsidRDefault="00A67E01" w:rsidP="00A67E01">
            <w:pPr>
              <w:jc w:val="center"/>
              <w:rPr>
                <w:rFonts w:cs="Calibri"/>
                <w:sz w:val="10"/>
                <w:szCs w:val="10"/>
              </w:rPr>
            </w:pP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Não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>adquiriu conhecimentos nem desenvolveu capacidades, de acordo com as AE</w:t>
            </w:r>
          </w:p>
        </w:tc>
        <w:tc>
          <w:tcPr>
            <w:tcW w:w="1417" w:type="dxa"/>
            <w:vAlign w:val="center"/>
          </w:tcPr>
          <w:p w:rsidR="00A67E01" w:rsidRPr="00A67E01" w:rsidRDefault="00A67E01" w:rsidP="00A67E01">
            <w:pPr>
              <w:jc w:val="center"/>
              <w:rPr>
                <w:rFonts w:cs="Calibri"/>
                <w:sz w:val="10"/>
                <w:szCs w:val="10"/>
              </w:rPr>
            </w:pP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Não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 xml:space="preserve">adquiriu conhecimentos nem desenvolveu capacidades </w:t>
            </w: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suficientes,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>de acordo com as AE</w:t>
            </w:r>
          </w:p>
        </w:tc>
        <w:tc>
          <w:tcPr>
            <w:tcW w:w="1418" w:type="dxa"/>
            <w:vAlign w:val="center"/>
          </w:tcPr>
          <w:p w:rsidR="00A67E01" w:rsidRPr="00A67E01" w:rsidRDefault="00A67E01" w:rsidP="00A67E01">
            <w:pPr>
              <w:jc w:val="center"/>
              <w:rPr>
                <w:rFonts w:cs="Calibri"/>
                <w:sz w:val="10"/>
                <w:szCs w:val="10"/>
              </w:rPr>
            </w:pP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Adquiriu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 xml:space="preserve">conhecimentos e desenvolveu capacidades </w:t>
            </w: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suficientes,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>de acordo com as AE</w:t>
            </w:r>
          </w:p>
        </w:tc>
        <w:tc>
          <w:tcPr>
            <w:tcW w:w="1417" w:type="dxa"/>
            <w:vAlign w:val="center"/>
          </w:tcPr>
          <w:p w:rsidR="00A67E01" w:rsidRPr="00A67E01" w:rsidRDefault="00A67E01" w:rsidP="00A67E01">
            <w:pPr>
              <w:jc w:val="center"/>
              <w:rPr>
                <w:rFonts w:cs="Calibri"/>
                <w:sz w:val="10"/>
                <w:szCs w:val="10"/>
              </w:rPr>
            </w:pPr>
            <w:r w:rsidRPr="00A67E01">
              <w:rPr>
                <w:rFonts w:cs="Trebuchet MS"/>
                <w:color w:val="000000"/>
                <w:sz w:val="18"/>
                <w:szCs w:val="18"/>
              </w:rPr>
              <w:t xml:space="preserve">Adquiriu </w:t>
            </w: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bem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 xml:space="preserve">os conhecimentos e desenvolveu capacidades com </w:t>
            </w: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facilidade,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>de acordo com as AE</w:t>
            </w:r>
          </w:p>
        </w:tc>
        <w:tc>
          <w:tcPr>
            <w:tcW w:w="1342" w:type="dxa"/>
            <w:vAlign w:val="center"/>
          </w:tcPr>
          <w:p w:rsidR="00A67E01" w:rsidRPr="00A67E01" w:rsidRDefault="00A67E01" w:rsidP="00A67E01">
            <w:pPr>
              <w:jc w:val="center"/>
              <w:rPr>
                <w:rFonts w:cs="Calibri"/>
                <w:sz w:val="10"/>
                <w:szCs w:val="10"/>
              </w:rPr>
            </w:pPr>
            <w:r w:rsidRPr="00A67E01">
              <w:rPr>
                <w:rFonts w:cs="Trebuchet MS"/>
                <w:color w:val="000000"/>
                <w:sz w:val="18"/>
                <w:szCs w:val="18"/>
              </w:rPr>
              <w:t xml:space="preserve">Adquiriu </w:t>
            </w: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muito bem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 xml:space="preserve">os conhecimentos e desenvolveu capacidades com </w:t>
            </w:r>
            <w:r w:rsidRPr="00CB4E95">
              <w:rPr>
                <w:rFonts w:cs="Trebuchet MS"/>
                <w:b/>
                <w:color w:val="000000"/>
                <w:sz w:val="18"/>
                <w:szCs w:val="18"/>
              </w:rPr>
              <w:t>muita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 xml:space="preserve"> </w:t>
            </w:r>
            <w:r w:rsidRPr="00A67E01">
              <w:rPr>
                <w:rFonts w:cs="Trebuchet MS"/>
                <w:b/>
                <w:bCs/>
                <w:color w:val="000000"/>
                <w:sz w:val="18"/>
                <w:szCs w:val="18"/>
              </w:rPr>
              <w:t xml:space="preserve">facilidade, </w:t>
            </w:r>
            <w:r w:rsidRPr="00A67E01">
              <w:rPr>
                <w:rFonts w:cs="Trebuchet MS"/>
                <w:color w:val="000000"/>
                <w:sz w:val="18"/>
                <w:szCs w:val="18"/>
              </w:rPr>
              <w:t>de acordo com as AE</w:t>
            </w:r>
          </w:p>
        </w:tc>
      </w:tr>
    </w:tbl>
    <w:tbl>
      <w:tblPr>
        <w:tblStyle w:val="Tabelacomgrelha2"/>
        <w:tblW w:w="1576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843"/>
        <w:gridCol w:w="850"/>
        <w:gridCol w:w="1418"/>
        <w:gridCol w:w="1417"/>
        <w:gridCol w:w="1387"/>
        <w:gridCol w:w="31"/>
        <w:gridCol w:w="1559"/>
        <w:gridCol w:w="1200"/>
      </w:tblGrid>
      <w:tr w:rsidR="00A67E01" w:rsidRPr="00122AC5" w:rsidTr="00ED6767">
        <w:tc>
          <w:tcPr>
            <w:tcW w:w="675" w:type="dxa"/>
            <w:vMerge w:val="restart"/>
            <w:shd w:val="clear" w:color="auto" w:fill="EEECE1" w:themeFill="background2"/>
            <w:textDirection w:val="btLr"/>
          </w:tcPr>
          <w:p w:rsidR="00A67E01" w:rsidRPr="002D3DA0" w:rsidRDefault="00A67E01" w:rsidP="000E6FD5">
            <w:pPr>
              <w:ind w:left="113" w:right="113"/>
              <w:jc w:val="center"/>
              <w:rPr>
                <w:b/>
              </w:rPr>
            </w:pPr>
            <w:r w:rsidRPr="002D3DA0">
              <w:rPr>
                <w:b/>
              </w:rPr>
              <w:lastRenderedPageBreak/>
              <w:t>ATITUDES</w:t>
            </w:r>
          </w:p>
        </w:tc>
        <w:tc>
          <w:tcPr>
            <w:tcW w:w="4253" w:type="dxa"/>
            <w:vMerge w:val="restart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 w:rsidRPr="00122AC5">
              <w:rPr>
                <w:b/>
              </w:rPr>
              <w:t>P</w:t>
            </w:r>
            <w:r>
              <w:rPr>
                <w:b/>
              </w:rPr>
              <w:t>erfil de Aprendizage</w:t>
            </w:r>
            <w:r w:rsidR="00820661">
              <w:rPr>
                <w:b/>
              </w:rPr>
              <w:t>m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A67E01" w:rsidRPr="00CB33DA" w:rsidRDefault="00ED6767" w:rsidP="000E6FD5">
            <w:pPr>
              <w:jc w:val="center"/>
              <w:rPr>
                <w:b/>
              </w:rPr>
            </w:pPr>
            <w:r>
              <w:rPr>
                <w:b/>
              </w:rPr>
              <w:t>AC</w:t>
            </w:r>
            <w:r w:rsidR="00A67E01" w:rsidRPr="00CB33DA">
              <w:rPr>
                <w:b/>
              </w:rPr>
              <w:t>PA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Instrumentos de </w:t>
            </w:r>
            <w:r w:rsidRPr="00122AC5">
              <w:rPr>
                <w:b/>
              </w:rPr>
              <w:t>A</w:t>
            </w:r>
            <w:r>
              <w:rPr>
                <w:b/>
              </w:rPr>
              <w:t>valiação</w:t>
            </w:r>
          </w:p>
        </w:tc>
        <w:tc>
          <w:tcPr>
            <w:tcW w:w="850" w:type="dxa"/>
            <w:vMerge w:val="restart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>POND.</w:t>
            </w:r>
            <w:r w:rsidRPr="00122AC5">
              <w:rPr>
                <w:b/>
              </w:rPr>
              <w:t xml:space="preserve"> %</w:t>
            </w:r>
          </w:p>
        </w:tc>
        <w:tc>
          <w:tcPr>
            <w:tcW w:w="7012" w:type="dxa"/>
            <w:gridSpan w:val="6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 w:rsidRPr="00122AC5">
              <w:rPr>
                <w:b/>
              </w:rPr>
              <w:t>De</w:t>
            </w:r>
            <w:r>
              <w:rPr>
                <w:b/>
              </w:rPr>
              <w:t>scritores de Desempenho (%</w:t>
            </w:r>
            <w:r w:rsidRPr="00122AC5">
              <w:rPr>
                <w:b/>
              </w:rPr>
              <w:t>)</w:t>
            </w:r>
          </w:p>
        </w:tc>
      </w:tr>
      <w:tr w:rsidR="00A67E01" w:rsidRPr="00122AC5" w:rsidTr="00ED6767">
        <w:tc>
          <w:tcPr>
            <w:tcW w:w="675" w:type="dxa"/>
            <w:vMerge/>
            <w:shd w:val="clear" w:color="auto" w:fill="EEECE1" w:themeFill="background2"/>
          </w:tcPr>
          <w:p w:rsidR="00A67E01" w:rsidRPr="002D3DA0" w:rsidRDefault="00A67E01" w:rsidP="000E6FD5">
            <w:pPr>
              <w:ind w:left="113" w:right="113"/>
              <w:jc w:val="center"/>
            </w:pPr>
          </w:p>
        </w:tc>
        <w:tc>
          <w:tcPr>
            <w:tcW w:w="4253" w:type="dxa"/>
            <w:vMerge/>
            <w:shd w:val="clear" w:color="auto" w:fill="EEECE1" w:themeFill="background2"/>
          </w:tcPr>
          <w:p w:rsidR="00A67E01" w:rsidRDefault="00A67E01" w:rsidP="000E6FD5"/>
        </w:tc>
        <w:tc>
          <w:tcPr>
            <w:tcW w:w="1134" w:type="dxa"/>
            <w:vMerge/>
            <w:shd w:val="clear" w:color="auto" w:fill="EEECE1" w:themeFill="background2"/>
          </w:tcPr>
          <w:p w:rsidR="00A67E01" w:rsidRPr="00CB33DA" w:rsidRDefault="00A67E01" w:rsidP="000E6FD5"/>
        </w:tc>
        <w:tc>
          <w:tcPr>
            <w:tcW w:w="1843" w:type="dxa"/>
            <w:vMerge/>
            <w:shd w:val="clear" w:color="auto" w:fill="EEECE1" w:themeFill="background2"/>
          </w:tcPr>
          <w:p w:rsidR="00A67E01" w:rsidRDefault="00A67E01" w:rsidP="000E6FD5"/>
        </w:tc>
        <w:tc>
          <w:tcPr>
            <w:tcW w:w="850" w:type="dxa"/>
            <w:vMerge/>
            <w:shd w:val="clear" w:color="auto" w:fill="EEECE1" w:themeFill="background2"/>
          </w:tcPr>
          <w:p w:rsidR="00A67E01" w:rsidRDefault="00A67E01" w:rsidP="000E6FD5"/>
        </w:tc>
        <w:tc>
          <w:tcPr>
            <w:tcW w:w="1418" w:type="dxa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>(0 - 19</w:t>
            </w:r>
            <w:r w:rsidRPr="00122AC5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>(20 - 49</w:t>
            </w:r>
            <w:r w:rsidRPr="00122AC5">
              <w:rPr>
                <w:b/>
              </w:rPr>
              <w:t>)</w:t>
            </w:r>
          </w:p>
        </w:tc>
        <w:tc>
          <w:tcPr>
            <w:tcW w:w="1387" w:type="dxa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122AC5">
              <w:rPr>
                <w:b/>
              </w:rPr>
              <w:t>5</w:t>
            </w:r>
            <w:r>
              <w:rPr>
                <w:b/>
              </w:rPr>
              <w:t>0 – 69</w:t>
            </w:r>
            <w:r w:rsidRPr="00122AC5">
              <w:rPr>
                <w:b/>
              </w:rPr>
              <w:t>)</w:t>
            </w:r>
          </w:p>
        </w:tc>
        <w:tc>
          <w:tcPr>
            <w:tcW w:w="1590" w:type="dxa"/>
            <w:gridSpan w:val="2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>(70 - 89</w:t>
            </w:r>
            <w:r w:rsidRPr="00122AC5">
              <w:rPr>
                <w:b/>
              </w:rPr>
              <w:t>)</w:t>
            </w:r>
          </w:p>
        </w:tc>
        <w:tc>
          <w:tcPr>
            <w:tcW w:w="1200" w:type="dxa"/>
            <w:shd w:val="clear" w:color="auto" w:fill="EEECE1" w:themeFill="background2"/>
          </w:tcPr>
          <w:p w:rsidR="00A67E01" w:rsidRPr="00122AC5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>(90 - 100</w:t>
            </w:r>
            <w:r w:rsidRPr="00122AC5">
              <w:rPr>
                <w:b/>
              </w:rPr>
              <w:t>)</w:t>
            </w:r>
          </w:p>
        </w:tc>
      </w:tr>
      <w:tr w:rsidR="00A67E01" w:rsidTr="00ED6767">
        <w:trPr>
          <w:trHeight w:val="1134"/>
        </w:trPr>
        <w:tc>
          <w:tcPr>
            <w:tcW w:w="675" w:type="dxa"/>
            <w:vMerge/>
            <w:shd w:val="clear" w:color="auto" w:fill="EEECE1" w:themeFill="background2"/>
            <w:textDirection w:val="btLr"/>
            <w:vAlign w:val="center"/>
          </w:tcPr>
          <w:p w:rsidR="00A67E01" w:rsidRPr="002D3DA0" w:rsidRDefault="00A67E01" w:rsidP="000E6FD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A67E01" w:rsidRDefault="00A67E01" w:rsidP="000E6FD5">
            <w:pPr>
              <w:jc w:val="both"/>
            </w:pPr>
            <w:r>
              <w:t xml:space="preserve">•Manifesta interesse, empenho e responsabilidade no cumprimento das atividades propostas. </w:t>
            </w:r>
          </w:p>
          <w:p w:rsidR="00A67E01" w:rsidRDefault="00DD29FB" w:rsidP="000E6FD5">
            <w:pPr>
              <w:jc w:val="both"/>
            </w:pPr>
            <w:r>
              <w:t>•</w:t>
            </w:r>
            <w:r w:rsidR="00A67E01">
              <w:t>Apresenta</w:t>
            </w:r>
            <w:r w:rsidR="0005609B">
              <w:t>,</w:t>
            </w:r>
            <w:r w:rsidR="00A67E01">
              <w:t xml:space="preserve"> </w:t>
            </w:r>
            <w:r w:rsidR="00A67E01">
              <w:rPr>
                <w:rFonts w:ascii="Calibri" w:eastAsia="Calibri" w:hAnsi="Calibri" w:cs="Times New Roman"/>
              </w:rPr>
              <w:t>de forma organizada</w:t>
            </w:r>
            <w:r w:rsidR="0005609B">
              <w:rPr>
                <w:rFonts w:ascii="Calibri" w:eastAsia="Calibri" w:hAnsi="Calibri" w:cs="Times New Roman"/>
              </w:rPr>
              <w:t>,</w:t>
            </w:r>
            <w:r w:rsidR="00A67E01" w:rsidRPr="009343ED">
              <w:rPr>
                <w:rFonts w:ascii="Calibri" w:eastAsia="Calibri" w:hAnsi="Calibri" w:cs="Times New Roman"/>
              </w:rPr>
              <w:t xml:space="preserve"> o material escolar</w:t>
            </w:r>
            <w:r w:rsidR="00A67E01">
              <w:rPr>
                <w:rFonts w:ascii="Calibri" w:eastAsia="Calibri" w:hAnsi="Calibri" w:cs="Times New Roman"/>
              </w:rPr>
              <w:t xml:space="preserve"> </w:t>
            </w:r>
            <w:r w:rsidR="00A67E01">
              <w:t>necessário ao desenvolvimento das atividades.</w:t>
            </w:r>
          </w:p>
          <w:p w:rsidR="00A67E01" w:rsidRDefault="00A67E01" w:rsidP="000E6FD5">
            <w:pPr>
              <w:jc w:val="both"/>
            </w:pPr>
            <w:r>
              <w:t>•</w:t>
            </w:r>
            <w:r w:rsidRPr="00A67E01">
              <w:t xml:space="preserve">Revela </w:t>
            </w:r>
            <w:proofErr w:type="gramStart"/>
            <w:r w:rsidRPr="00A67E01">
              <w:t>respeito</w:t>
            </w:r>
            <w:proofErr w:type="gramEnd"/>
            <w:r w:rsidRPr="00A67E01">
              <w:t xml:space="preserve"> e coopera no bom funcionamento da aula, colaborando com os colegas e participando de forma construtiva em tarefas e projetos comuns. </w:t>
            </w:r>
          </w:p>
          <w:p w:rsidR="00A67E01" w:rsidRDefault="00A67E01" w:rsidP="000E6FD5">
            <w:pPr>
              <w:jc w:val="both"/>
            </w:pPr>
            <w:r>
              <w:t>•Revela organização e capacidade de realizar autonomamente as tarefas.</w:t>
            </w:r>
          </w:p>
          <w:p w:rsidR="00A67E01" w:rsidRPr="00A67E01" w:rsidRDefault="00DD29FB" w:rsidP="00A67E01">
            <w:pPr>
              <w:jc w:val="both"/>
            </w:pPr>
            <w:r>
              <w:t>•</w:t>
            </w:r>
            <w:r w:rsidR="00A67E01" w:rsidRPr="00A67E01">
              <w:t xml:space="preserve">Exprime ideias, revela iniciativa, criatividade e espírito crítico. </w:t>
            </w:r>
          </w:p>
          <w:p w:rsidR="00A67E01" w:rsidRPr="00D00ECA" w:rsidRDefault="00A67E01" w:rsidP="000E6FD5">
            <w:pPr>
              <w:jc w:val="both"/>
              <w:rPr>
                <w:color w:val="8064A2" w:themeColor="accent4"/>
              </w:rPr>
            </w:pPr>
          </w:p>
        </w:tc>
        <w:tc>
          <w:tcPr>
            <w:tcW w:w="1134" w:type="dxa"/>
          </w:tcPr>
          <w:p w:rsidR="00A67E01" w:rsidRPr="00CB33DA" w:rsidRDefault="00A67E01" w:rsidP="000E6FD5">
            <w:r>
              <w:t>CGJ</w:t>
            </w:r>
          </w:p>
          <w:p w:rsidR="00A67E01" w:rsidRDefault="00A67E01" w:rsidP="000E6FD5"/>
          <w:p w:rsidR="00A67E01" w:rsidRPr="00CB33DA" w:rsidRDefault="00A67E01" w:rsidP="000E6FD5"/>
          <w:p w:rsidR="00A67E01" w:rsidRPr="00CB33DA" w:rsidRDefault="00A67E01" w:rsidP="000E6FD5">
            <w:r w:rsidRPr="00CB33DA">
              <w:t>J</w:t>
            </w:r>
          </w:p>
          <w:p w:rsidR="00A67E01" w:rsidRPr="00CB33DA" w:rsidRDefault="00A67E01" w:rsidP="000E6FD5"/>
          <w:p w:rsidR="00A67E01" w:rsidRPr="00CB33DA" w:rsidRDefault="00A67E01" w:rsidP="000E6FD5"/>
          <w:p w:rsidR="00A67E01" w:rsidRPr="00CB33DA" w:rsidRDefault="00A67E01" w:rsidP="000E6FD5">
            <w:r>
              <w:t>B, C, D, E,</w:t>
            </w:r>
          </w:p>
          <w:p w:rsidR="00A67E01" w:rsidRPr="00CB33DA" w:rsidRDefault="00A67E01" w:rsidP="000E6FD5">
            <w:r w:rsidRPr="00CB33DA">
              <w:t>I, J</w:t>
            </w:r>
          </w:p>
          <w:p w:rsidR="00A67E01" w:rsidRPr="00CB33DA" w:rsidRDefault="00A67E01" w:rsidP="000E6FD5"/>
          <w:p w:rsidR="00A67E01" w:rsidRDefault="00A67E01" w:rsidP="000E6FD5"/>
          <w:p w:rsidR="00A67E01" w:rsidRPr="00CB33DA" w:rsidRDefault="00A67E01" w:rsidP="000E6FD5">
            <w:r>
              <w:t>B, E, G</w:t>
            </w:r>
            <w:r w:rsidRPr="00CB33DA">
              <w:t>, J</w:t>
            </w:r>
          </w:p>
          <w:p w:rsidR="00A67E01" w:rsidRDefault="00A67E01" w:rsidP="00A67E01"/>
          <w:p w:rsidR="00A67E01" w:rsidRPr="00CB33DA" w:rsidRDefault="00A67E01" w:rsidP="00A67E01">
            <w:r>
              <w:t xml:space="preserve">A, </w:t>
            </w:r>
            <w:r w:rsidRPr="00CB33DA">
              <w:t xml:space="preserve">B, </w:t>
            </w:r>
            <w:r>
              <w:t>C, D</w:t>
            </w:r>
            <w:r w:rsidRPr="00CB33DA">
              <w:t>, F, I</w:t>
            </w:r>
            <w:r>
              <w:t>, J</w:t>
            </w:r>
          </w:p>
          <w:p w:rsidR="00A67E01" w:rsidRPr="00CB33DA" w:rsidRDefault="00A67E01" w:rsidP="000E6FD5"/>
        </w:tc>
        <w:tc>
          <w:tcPr>
            <w:tcW w:w="1843" w:type="dxa"/>
          </w:tcPr>
          <w:p w:rsidR="00A67E01" w:rsidRDefault="00A67E01" w:rsidP="000E6FD5">
            <w:p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A67E01" w:rsidRDefault="00A67E01" w:rsidP="000E6FD5">
            <w:p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Grelha / Registo de observação</w:t>
            </w:r>
          </w:p>
          <w:p w:rsidR="00A67E01" w:rsidRDefault="00A67E01" w:rsidP="000E6FD5">
            <w:p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A67E01" w:rsidRDefault="00A67E01" w:rsidP="000E6FD5">
            <w:p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BA758B">
              <w:rPr>
                <w:rFonts w:ascii="Calibri" w:hAnsi="Calibri"/>
                <w:sz w:val="20"/>
                <w:szCs w:val="20"/>
              </w:rPr>
              <w:t>Registo de autorr</w:t>
            </w:r>
            <w:r>
              <w:rPr>
                <w:rFonts w:ascii="Calibri" w:hAnsi="Calibri"/>
                <w:sz w:val="20"/>
                <w:szCs w:val="20"/>
              </w:rPr>
              <w:t>egulação</w:t>
            </w:r>
          </w:p>
          <w:p w:rsidR="00A67E01" w:rsidRPr="00BA758B" w:rsidRDefault="00A67E01" w:rsidP="000E6FD5">
            <w:p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A67E01" w:rsidRPr="00BA758B" w:rsidRDefault="00A67E01" w:rsidP="000E6FD5">
            <w:p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BA758B"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>relha de auto / heteroavaliação</w:t>
            </w:r>
          </w:p>
          <w:p w:rsidR="00A67E01" w:rsidRDefault="00A67E01" w:rsidP="000E6FD5"/>
        </w:tc>
        <w:tc>
          <w:tcPr>
            <w:tcW w:w="850" w:type="dxa"/>
          </w:tcPr>
          <w:p w:rsidR="00A67E01" w:rsidRDefault="00A67E01" w:rsidP="000E6FD5">
            <w:pPr>
              <w:jc w:val="center"/>
              <w:rPr>
                <w:b/>
              </w:rPr>
            </w:pPr>
          </w:p>
          <w:p w:rsidR="00A67E01" w:rsidRPr="009343ED" w:rsidRDefault="00A67E01" w:rsidP="000E6F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343ED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A67E01" w:rsidRPr="00122AC5" w:rsidRDefault="00A67E01" w:rsidP="000E6FD5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22AC5">
              <w:rPr>
                <w:rFonts w:ascii="Calibri" w:hAnsi="Calibri"/>
                <w:b/>
                <w:sz w:val="18"/>
                <w:szCs w:val="18"/>
              </w:rPr>
              <w:t>Não</w:t>
            </w:r>
          </w:p>
          <w:p w:rsidR="00A67E01" w:rsidRPr="007635E6" w:rsidRDefault="00A67E01" w:rsidP="000E6FD5">
            <w:pPr>
              <w:pStyle w:val="Default"/>
              <w:jc w:val="center"/>
              <w:rPr>
                <w:rFonts w:ascii="Calibri" w:hAnsi="Calibri" w:cs="Arial"/>
                <w:b/>
                <w:bCs/>
              </w:rPr>
            </w:pPr>
            <w:proofErr w:type="gramStart"/>
            <w:r w:rsidRPr="00122AC5">
              <w:rPr>
                <w:rFonts w:ascii="Calibri" w:hAnsi="Calibri"/>
                <w:sz w:val="18"/>
                <w:szCs w:val="18"/>
              </w:rPr>
              <w:t>revela</w:t>
            </w:r>
            <w:proofErr w:type="gramEnd"/>
          </w:p>
        </w:tc>
        <w:tc>
          <w:tcPr>
            <w:tcW w:w="1417" w:type="dxa"/>
            <w:vAlign w:val="center"/>
          </w:tcPr>
          <w:p w:rsidR="00A67E01" w:rsidRDefault="00A67E01" w:rsidP="000E6FD5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B2DB4">
              <w:rPr>
                <w:rFonts w:ascii="Calibri" w:hAnsi="Calibri"/>
                <w:sz w:val="18"/>
                <w:szCs w:val="18"/>
              </w:rPr>
              <w:t>Revela</w:t>
            </w:r>
          </w:p>
          <w:p w:rsidR="00A67E01" w:rsidRPr="007635E6" w:rsidRDefault="00A67E01" w:rsidP="000E6FD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EB2DB4">
              <w:rPr>
                <w:rFonts w:ascii="Calibri" w:hAnsi="Calibri"/>
                <w:b/>
                <w:sz w:val="18"/>
                <w:szCs w:val="18"/>
              </w:rPr>
              <w:t>pouco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A67E01" w:rsidRPr="007635E6" w:rsidRDefault="00A67E01" w:rsidP="000E6FD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635E6">
              <w:rPr>
                <w:rFonts w:ascii="Calibri" w:hAnsi="Calibri"/>
                <w:b/>
                <w:bCs/>
                <w:sz w:val="18"/>
                <w:szCs w:val="18"/>
              </w:rPr>
              <w:t>Revela</w:t>
            </w:r>
          </w:p>
        </w:tc>
        <w:tc>
          <w:tcPr>
            <w:tcW w:w="1559" w:type="dxa"/>
            <w:vAlign w:val="center"/>
          </w:tcPr>
          <w:p w:rsidR="00A67E01" w:rsidRPr="007635E6" w:rsidRDefault="00A67E01" w:rsidP="000E6FD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635E6">
              <w:rPr>
                <w:rFonts w:ascii="Calibri" w:hAnsi="Calibri"/>
                <w:sz w:val="18"/>
                <w:szCs w:val="18"/>
              </w:rPr>
              <w:t>Revela</w:t>
            </w:r>
            <w:r w:rsidRPr="007635E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7635E6">
              <w:rPr>
                <w:rFonts w:ascii="Calibri" w:hAnsi="Calibri"/>
                <w:b/>
                <w:bCs/>
                <w:sz w:val="18"/>
                <w:szCs w:val="18"/>
              </w:rPr>
              <w:t>frequentemente</w:t>
            </w:r>
          </w:p>
        </w:tc>
        <w:tc>
          <w:tcPr>
            <w:tcW w:w="1200" w:type="dxa"/>
            <w:vAlign w:val="center"/>
          </w:tcPr>
          <w:p w:rsidR="00A67E01" w:rsidRPr="007635E6" w:rsidRDefault="00A67E01" w:rsidP="000E6FD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635E6">
              <w:rPr>
                <w:rFonts w:ascii="Calibri" w:hAnsi="Calibri"/>
                <w:sz w:val="18"/>
                <w:szCs w:val="18"/>
              </w:rPr>
              <w:t>Revela</w:t>
            </w:r>
          </w:p>
          <w:p w:rsidR="00A67E01" w:rsidRPr="007635E6" w:rsidRDefault="00A67E01" w:rsidP="000E6FD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635E6">
              <w:rPr>
                <w:rFonts w:ascii="Calibri" w:hAnsi="Calibri"/>
                <w:b/>
                <w:bCs/>
                <w:sz w:val="18"/>
                <w:szCs w:val="18"/>
              </w:rPr>
              <w:t>sempre</w:t>
            </w:r>
            <w:proofErr w:type="gramEnd"/>
          </w:p>
        </w:tc>
      </w:tr>
    </w:tbl>
    <w:p w:rsidR="00EF45CB" w:rsidRDefault="00EF45CB" w:rsidP="00EF45CB">
      <w:pPr>
        <w:shd w:val="clear" w:color="auto" w:fill="FFFFFF" w:themeFill="background1"/>
      </w:pPr>
    </w:p>
    <w:p w:rsidR="00ED6767" w:rsidRPr="00ED6767" w:rsidRDefault="00ED6767" w:rsidP="00EF45CB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ED6767">
        <w:rPr>
          <w:rFonts w:asciiTheme="minorHAnsi" w:hAnsiTheme="minorHAnsi" w:cstheme="minorHAnsi"/>
          <w:b/>
        </w:rPr>
        <w:t>Significado das abreviaturas</w:t>
      </w:r>
      <w:r w:rsidR="00A67E01" w:rsidRPr="00ED6767">
        <w:rPr>
          <w:rFonts w:asciiTheme="minorHAnsi" w:hAnsiTheme="minorHAnsi" w:cstheme="minorHAnsi"/>
          <w:b/>
        </w:rPr>
        <w:t>:</w:t>
      </w:r>
    </w:p>
    <w:p w:rsidR="00A67E01" w:rsidRDefault="00A67E01" w:rsidP="00EF45CB">
      <w:pP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AE – Aprendizagens essenciais</w:t>
      </w:r>
    </w:p>
    <w:p w:rsidR="00A67E01" w:rsidRDefault="00ED6767" w:rsidP="00EF45CB">
      <w:pP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</w:t>
      </w:r>
      <w:r w:rsidR="00A67E01">
        <w:rPr>
          <w:rFonts w:asciiTheme="minorHAnsi" w:hAnsiTheme="minorHAnsi" w:cstheme="minorHAnsi"/>
        </w:rPr>
        <w:t xml:space="preserve">PA – </w:t>
      </w:r>
      <w:r w:rsidR="0005609B">
        <w:rPr>
          <w:rFonts w:asciiTheme="minorHAnsi" w:hAnsiTheme="minorHAnsi" w:cstheme="minorHAnsi"/>
        </w:rPr>
        <w:t>Áreas de c</w:t>
      </w:r>
      <w:r>
        <w:rPr>
          <w:rFonts w:asciiTheme="minorHAnsi" w:hAnsiTheme="minorHAnsi" w:cstheme="minorHAnsi"/>
        </w:rPr>
        <w:t xml:space="preserve">ompetências do </w:t>
      </w:r>
      <w:r w:rsidR="0005609B">
        <w:rPr>
          <w:rFonts w:asciiTheme="minorHAnsi" w:hAnsiTheme="minorHAnsi" w:cstheme="minorHAnsi"/>
        </w:rPr>
        <w:t>p</w:t>
      </w:r>
      <w:r w:rsidR="00A67E01">
        <w:rPr>
          <w:rFonts w:asciiTheme="minorHAnsi" w:hAnsiTheme="minorHAnsi" w:cstheme="minorHAnsi"/>
        </w:rPr>
        <w:t>erfil do aluno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 xml:space="preserve">A - Linguagens e textos 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B - Informação e comunicação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C - Raciocínio e resolução de problemas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D - Pensamento crítico e pensamento criativo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E - Bem-estar</w:t>
      </w:r>
      <w:proofErr w:type="gramStart"/>
      <w:r w:rsidRPr="00A67E01">
        <w:rPr>
          <w:rFonts w:asciiTheme="minorHAnsi" w:hAnsiTheme="minorHAnsi" w:cstheme="minorHAnsi"/>
        </w:rPr>
        <w:t>,</w:t>
      </w:r>
      <w:proofErr w:type="gramEnd"/>
      <w:r w:rsidRPr="00A67E01">
        <w:rPr>
          <w:rFonts w:asciiTheme="minorHAnsi" w:hAnsiTheme="minorHAnsi" w:cstheme="minorHAnsi"/>
        </w:rPr>
        <w:t xml:space="preserve"> saúde e ambiente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F - Sensibilidade estética e artística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G - Saber científico, técnico e tecnológico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H - Consciência e domínio do corpo</w:t>
      </w:r>
    </w:p>
    <w:p w:rsidR="00A67E01" w:rsidRPr="00A67E01" w:rsidRDefault="00A67E01" w:rsidP="00A67E01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I - Relacionamento interpessoal</w:t>
      </w:r>
    </w:p>
    <w:p w:rsidR="00A67E01" w:rsidRPr="00A67E01" w:rsidRDefault="00A67E01" w:rsidP="00EF45CB">
      <w:pPr>
        <w:shd w:val="clear" w:color="auto" w:fill="FFFFFF" w:themeFill="background1"/>
        <w:rPr>
          <w:rFonts w:asciiTheme="minorHAnsi" w:hAnsiTheme="minorHAnsi" w:cstheme="minorHAnsi"/>
        </w:rPr>
      </w:pPr>
      <w:r w:rsidRPr="00A67E01">
        <w:rPr>
          <w:rFonts w:asciiTheme="minorHAnsi" w:hAnsiTheme="minorHAnsi" w:cstheme="minorHAnsi"/>
        </w:rPr>
        <w:t>J - Desenvolvimento pessoal e autonomia</w:t>
      </w:r>
    </w:p>
    <w:sectPr w:rsidR="00A67E01" w:rsidRPr="00A67E01" w:rsidSect="00416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720" w:bottom="720" w:left="720" w:header="395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B7" w:rsidRDefault="00B661B7">
      <w:r>
        <w:separator/>
      </w:r>
    </w:p>
  </w:endnote>
  <w:endnote w:type="continuationSeparator" w:id="0">
    <w:p w:rsidR="00B661B7" w:rsidRDefault="00B6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5C" w:rsidRDefault="003F4C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5C" w:rsidRDefault="003F4C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5C" w:rsidRDefault="003F4C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B7" w:rsidRDefault="00B661B7">
      <w:r>
        <w:separator/>
      </w:r>
    </w:p>
  </w:footnote>
  <w:footnote w:type="continuationSeparator" w:id="0">
    <w:p w:rsidR="00B661B7" w:rsidRDefault="00B66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5C" w:rsidRDefault="003F4C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11198"/>
      <w:gridCol w:w="1842"/>
    </w:tblGrid>
    <w:tr w:rsidR="003F4C5C" w:rsidRPr="004D14A3" w:rsidTr="003F4C5C">
      <w:tc>
        <w:tcPr>
          <w:tcW w:w="2518" w:type="dxa"/>
          <w:vAlign w:val="center"/>
        </w:tcPr>
        <w:p w:rsidR="003F4C5C" w:rsidRPr="004D14A3" w:rsidRDefault="003F4C5C" w:rsidP="00963987">
          <w:pPr>
            <w:pStyle w:val="Cabealho"/>
            <w:jc w:val="both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328420" cy="517525"/>
                <wp:effectExtent l="0" t="0" r="5080" b="0"/>
                <wp:docPr id="31" name="Imagem 1" descr="C:\Users\Direcao01\Desktop\Logo Ministério da Educaç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Direcao01\Desktop\Logo Ministério da Educaç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28" t="12703" r="6422" b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</w:tcPr>
        <w:p w:rsidR="003F4C5C" w:rsidRPr="004D14A3" w:rsidRDefault="003F4C5C" w:rsidP="00963987">
          <w:pPr>
            <w:pStyle w:val="Cabealho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4459605" cy="629920"/>
                <wp:effectExtent l="0" t="0" r="0" b="0"/>
                <wp:docPr id="30" name="Imagem 2" descr="cabeçalh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abeçalh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57" b="123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960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:rsidR="003F4C5C" w:rsidRPr="004D14A3" w:rsidRDefault="003F4C5C" w:rsidP="003F4C5C">
          <w:pPr>
            <w:pStyle w:val="Cabealho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750498" cy="627610"/>
                <wp:effectExtent l="0" t="0" r="0" b="1270"/>
                <wp:docPr id="1" name="Imagem 1" descr="Agrupamento de Escolas Agualva Mira Sint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rupamento de Escolas Agualva Mira Sintr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95" r="15619"/>
                        <a:stretch/>
                      </pic:blipFill>
                      <pic:spPr bwMode="auto">
                        <a:xfrm>
                          <a:off x="0" y="0"/>
                          <a:ext cx="753995" cy="63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F45CB" w:rsidRPr="004D14A3" w:rsidTr="003F4C5C">
      <w:tc>
        <w:tcPr>
          <w:tcW w:w="2518" w:type="dxa"/>
          <w:shd w:val="clear" w:color="auto" w:fill="8DB3E2"/>
          <w:vAlign w:val="center"/>
        </w:tcPr>
        <w:p w:rsidR="00EF45CB" w:rsidRPr="00EF45CB" w:rsidRDefault="00EF45CB" w:rsidP="00EF45CB">
          <w:pPr>
            <w:pStyle w:val="Cabealho"/>
            <w:shd w:val="clear" w:color="auto" w:fill="8DB3E2"/>
            <w:jc w:val="both"/>
            <w:rPr>
              <w:noProof/>
              <w:sz w:val="12"/>
              <w:szCs w:val="12"/>
            </w:rPr>
          </w:pPr>
        </w:p>
      </w:tc>
      <w:tc>
        <w:tcPr>
          <w:tcW w:w="13040" w:type="dxa"/>
          <w:gridSpan w:val="2"/>
          <w:shd w:val="clear" w:color="auto" w:fill="8DB3E2"/>
        </w:tcPr>
        <w:p w:rsidR="00EF45CB" w:rsidRPr="00EF45CB" w:rsidRDefault="00EF45CB" w:rsidP="00EF45CB">
          <w:pPr>
            <w:pStyle w:val="Cabealho"/>
            <w:shd w:val="clear" w:color="auto" w:fill="8DB3E2"/>
            <w:rPr>
              <w:noProof/>
              <w:sz w:val="12"/>
              <w:szCs w:val="12"/>
            </w:rPr>
          </w:pPr>
        </w:p>
      </w:tc>
    </w:tr>
  </w:tbl>
  <w:p w:rsidR="001B5B3D" w:rsidRPr="0041628B" w:rsidRDefault="001B5B3D" w:rsidP="0041628B">
    <w:pPr>
      <w:pStyle w:val="Cabealho"/>
      <w:tabs>
        <w:tab w:val="clear" w:pos="4252"/>
        <w:tab w:val="clear" w:pos="8504"/>
      </w:tabs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5C" w:rsidRDefault="003F4C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4D2"/>
    <w:multiLevelType w:val="hybridMultilevel"/>
    <w:tmpl w:val="DE726514"/>
    <w:lvl w:ilvl="0" w:tplc="9DE6FD18">
      <w:start w:val="1"/>
      <w:numFmt w:val="bullet"/>
      <w:lvlText w:val=""/>
      <w:lvlJc w:val="left"/>
      <w:pPr>
        <w:tabs>
          <w:tab w:val="num" w:pos="850"/>
        </w:tabs>
        <w:ind w:left="85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67417B6F"/>
    <w:multiLevelType w:val="hybridMultilevel"/>
    <w:tmpl w:val="53C650C6"/>
    <w:lvl w:ilvl="0" w:tplc="1B0E2A58">
      <w:start w:val="1"/>
      <w:numFmt w:val="bullet"/>
      <w:lvlText w:val=""/>
      <w:lvlJc w:val="left"/>
      <w:pPr>
        <w:tabs>
          <w:tab w:val="num" w:pos="417"/>
        </w:tabs>
        <w:ind w:left="227" w:hanging="17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067217"/>
    <w:multiLevelType w:val="hybridMultilevel"/>
    <w:tmpl w:val="35346AFC"/>
    <w:lvl w:ilvl="0" w:tplc="9DE6FD18">
      <w:start w:val="1"/>
      <w:numFmt w:val="bullet"/>
      <w:lvlText w:val=""/>
      <w:lvlJc w:val="left"/>
      <w:pPr>
        <w:tabs>
          <w:tab w:val="num" w:pos="680"/>
        </w:tabs>
        <w:ind w:left="68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CB"/>
    <w:rsid w:val="000108AC"/>
    <w:rsid w:val="00011C03"/>
    <w:rsid w:val="00012E9F"/>
    <w:rsid w:val="0002372F"/>
    <w:rsid w:val="00052296"/>
    <w:rsid w:val="0005609B"/>
    <w:rsid w:val="0009377F"/>
    <w:rsid w:val="00095A8E"/>
    <w:rsid w:val="000C6250"/>
    <w:rsid w:val="000D2F6F"/>
    <w:rsid w:val="000E68C0"/>
    <w:rsid w:val="000F26BD"/>
    <w:rsid w:val="0010267D"/>
    <w:rsid w:val="00121073"/>
    <w:rsid w:val="00175DC5"/>
    <w:rsid w:val="001A776F"/>
    <w:rsid w:val="001B5B3D"/>
    <w:rsid w:val="0021383E"/>
    <w:rsid w:val="002304EF"/>
    <w:rsid w:val="0025344F"/>
    <w:rsid w:val="00267157"/>
    <w:rsid w:val="0027211A"/>
    <w:rsid w:val="00276880"/>
    <w:rsid w:val="002804B1"/>
    <w:rsid w:val="002928EC"/>
    <w:rsid w:val="0029724C"/>
    <w:rsid w:val="002A7144"/>
    <w:rsid w:val="002C2C3A"/>
    <w:rsid w:val="002E1B56"/>
    <w:rsid w:val="002E4BD2"/>
    <w:rsid w:val="002E7A3F"/>
    <w:rsid w:val="00314BD6"/>
    <w:rsid w:val="00333D93"/>
    <w:rsid w:val="00340BEA"/>
    <w:rsid w:val="003463ED"/>
    <w:rsid w:val="00361AFF"/>
    <w:rsid w:val="003632C5"/>
    <w:rsid w:val="003B04FE"/>
    <w:rsid w:val="003F4C5C"/>
    <w:rsid w:val="00400BC2"/>
    <w:rsid w:val="0040126F"/>
    <w:rsid w:val="00410096"/>
    <w:rsid w:val="00415071"/>
    <w:rsid w:val="0041628B"/>
    <w:rsid w:val="00420D36"/>
    <w:rsid w:val="00433DEA"/>
    <w:rsid w:val="00457DE1"/>
    <w:rsid w:val="00465CDC"/>
    <w:rsid w:val="00470572"/>
    <w:rsid w:val="00492609"/>
    <w:rsid w:val="004A2AC7"/>
    <w:rsid w:val="004D117D"/>
    <w:rsid w:val="004D63D0"/>
    <w:rsid w:val="004E4A21"/>
    <w:rsid w:val="005642F2"/>
    <w:rsid w:val="00573E69"/>
    <w:rsid w:val="005905EF"/>
    <w:rsid w:val="005920FE"/>
    <w:rsid w:val="0059542F"/>
    <w:rsid w:val="005A0D95"/>
    <w:rsid w:val="005C34B3"/>
    <w:rsid w:val="005C4D7D"/>
    <w:rsid w:val="005C6FF7"/>
    <w:rsid w:val="005E1E58"/>
    <w:rsid w:val="005E666E"/>
    <w:rsid w:val="005F354E"/>
    <w:rsid w:val="00605B95"/>
    <w:rsid w:val="00607252"/>
    <w:rsid w:val="006149D9"/>
    <w:rsid w:val="00622FC0"/>
    <w:rsid w:val="00633C95"/>
    <w:rsid w:val="00641562"/>
    <w:rsid w:val="00644B77"/>
    <w:rsid w:val="00644E81"/>
    <w:rsid w:val="00661A23"/>
    <w:rsid w:val="00667D10"/>
    <w:rsid w:val="0067525E"/>
    <w:rsid w:val="006A0632"/>
    <w:rsid w:val="006A3284"/>
    <w:rsid w:val="006C0CBB"/>
    <w:rsid w:val="006D2DE2"/>
    <w:rsid w:val="006D2E32"/>
    <w:rsid w:val="006D3C62"/>
    <w:rsid w:val="0074593B"/>
    <w:rsid w:val="00790308"/>
    <w:rsid w:val="007B0A34"/>
    <w:rsid w:val="007B3253"/>
    <w:rsid w:val="007B3255"/>
    <w:rsid w:val="007C1C60"/>
    <w:rsid w:val="007C34D7"/>
    <w:rsid w:val="007C7E93"/>
    <w:rsid w:val="007D10C6"/>
    <w:rsid w:val="007E4403"/>
    <w:rsid w:val="007E6958"/>
    <w:rsid w:val="00814B3F"/>
    <w:rsid w:val="008155EF"/>
    <w:rsid w:val="00820661"/>
    <w:rsid w:val="00852BDB"/>
    <w:rsid w:val="00882E33"/>
    <w:rsid w:val="008B2DEB"/>
    <w:rsid w:val="008C35CB"/>
    <w:rsid w:val="008F1FBC"/>
    <w:rsid w:val="008F68E0"/>
    <w:rsid w:val="008F759D"/>
    <w:rsid w:val="00902F28"/>
    <w:rsid w:val="0096144D"/>
    <w:rsid w:val="009616B0"/>
    <w:rsid w:val="00991E38"/>
    <w:rsid w:val="009A7996"/>
    <w:rsid w:val="009C1DC8"/>
    <w:rsid w:val="009D46AE"/>
    <w:rsid w:val="009E5E81"/>
    <w:rsid w:val="00A142C3"/>
    <w:rsid w:val="00A51EA4"/>
    <w:rsid w:val="00A67E01"/>
    <w:rsid w:val="00A67EE9"/>
    <w:rsid w:val="00A802F0"/>
    <w:rsid w:val="00AB7EE6"/>
    <w:rsid w:val="00AD049D"/>
    <w:rsid w:val="00AD1A2A"/>
    <w:rsid w:val="00B00B95"/>
    <w:rsid w:val="00B661B7"/>
    <w:rsid w:val="00B700B4"/>
    <w:rsid w:val="00B74127"/>
    <w:rsid w:val="00BC41A2"/>
    <w:rsid w:val="00BE5C2E"/>
    <w:rsid w:val="00C063D7"/>
    <w:rsid w:val="00C3600D"/>
    <w:rsid w:val="00C377E9"/>
    <w:rsid w:val="00C854D8"/>
    <w:rsid w:val="00C92C76"/>
    <w:rsid w:val="00CA3989"/>
    <w:rsid w:val="00CB4E95"/>
    <w:rsid w:val="00CC78C8"/>
    <w:rsid w:val="00D206DA"/>
    <w:rsid w:val="00D26101"/>
    <w:rsid w:val="00D32F27"/>
    <w:rsid w:val="00D36BB9"/>
    <w:rsid w:val="00D44A7C"/>
    <w:rsid w:val="00D716BA"/>
    <w:rsid w:val="00D7204C"/>
    <w:rsid w:val="00DA3637"/>
    <w:rsid w:val="00DC433A"/>
    <w:rsid w:val="00DD29FB"/>
    <w:rsid w:val="00E04FA1"/>
    <w:rsid w:val="00E11395"/>
    <w:rsid w:val="00E152F9"/>
    <w:rsid w:val="00E2194D"/>
    <w:rsid w:val="00E30016"/>
    <w:rsid w:val="00E5334F"/>
    <w:rsid w:val="00E701AF"/>
    <w:rsid w:val="00E72F9B"/>
    <w:rsid w:val="00E8679C"/>
    <w:rsid w:val="00E903BE"/>
    <w:rsid w:val="00E90B5B"/>
    <w:rsid w:val="00EA487F"/>
    <w:rsid w:val="00EB18D3"/>
    <w:rsid w:val="00EC1EBD"/>
    <w:rsid w:val="00ED4617"/>
    <w:rsid w:val="00ED6767"/>
    <w:rsid w:val="00ED6EFE"/>
    <w:rsid w:val="00EE24EC"/>
    <w:rsid w:val="00EF2A71"/>
    <w:rsid w:val="00EF45CB"/>
    <w:rsid w:val="00EF6877"/>
    <w:rsid w:val="00F0609D"/>
    <w:rsid w:val="00F13D67"/>
    <w:rsid w:val="00F25E5F"/>
    <w:rsid w:val="00F27F71"/>
    <w:rsid w:val="00F3421C"/>
    <w:rsid w:val="00F523ED"/>
    <w:rsid w:val="00F60419"/>
    <w:rsid w:val="00F63D39"/>
    <w:rsid w:val="00F67E4E"/>
    <w:rsid w:val="00F840C2"/>
    <w:rsid w:val="00F90802"/>
    <w:rsid w:val="00FA65BB"/>
    <w:rsid w:val="00FB060F"/>
    <w:rsid w:val="00FF5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EF45C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67525E"/>
    <w:pPr>
      <w:keepNext/>
      <w:outlineLvl w:val="0"/>
    </w:pPr>
    <w:rPr>
      <w:sz w:val="28"/>
    </w:rPr>
  </w:style>
  <w:style w:type="paragraph" w:customStyle="1" w:styleId="Ttulo2">
    <w:name w:val="Título 2"/>
    <w:basedOn w:val="Normal"/>
    <w:next w:val="Normal"/>
    <w:qFormat/>
    <w:rsid w:val="0067525E"/>
    <w:pPr>
      <w:keepNext/>
      <w:jc w:val="center"/>
      <w:outlineLvl w:val="1"/>
    </w:pPr>
    <w:rPr>
      <w:rFonts w:ascii="Monotype Corsiva" w:hAnsi="Monotype Corsiva" w:cs="Tahoma"/>
      <w:sz w:val="32"/>
    </w:rPr>
  </w:style>
  <w:style w:type="paragraph" w:customStyle="1" w:styleId="Ttulo3">
    <w:name w:val="Título 3"/>
    <w:basedOn w:val="Normal"/>
    <w:next w:val="Normal"/>
    <w:qFormat/>
    <w:rsid w:val="0067525E"/>
    <w:pPr>
      <w:keepNext/>
      <w:jc w:val="center"/>
      <w:outlineLvl w:val="2"/>
    </w:pPr>
    <w:rPr>
      <w:bCs/>
      <w:smallCaps/>
      <w:sz w:val="28"/>
    </w:rPr>
  </w:style>
  <w:style w:type="paragraph" w:styleId="Cabealho">
    <w:name w:val="header"/>
    <w:basedOn w:val="Normal"/>
    <w:link w:val="CabealhoCarcter"/>
    <w:rsid w:val="006A06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6A063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06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A0632"/>
    <w:pPr>
      <w:jc w:val="both"/>
    </w:pPr>
    <w:rPr>
      <w:rFonts w:ascii="Verdana" w:hAnsi="Verdana"/>
    </w:rPr>
  </w:style>
  <w:style w:type="paragraph" w:styleId="Corpodetexto2">
    <w:name w:val="Body Text 2"/>
    <w:basedOn w:val="Normal"/>
    <w:rsid w:val="006A0632"/>
    <w:rPr>
      <w:sz w:val="28"/>
    </w:rPr>
  </w:style>
  <w:style w:type="character" w:styleId="Hiperligao">
    <w:name w:val="Hyperlink"/>
    <w:rsid w:val="006A0632"/>
    <w:rPr>
      <w:color w:val="0000FF"/>
      <w:u w:val="single"/>
    </w:rPr>
  </w:style>
  <w:style w:type="paragraph" w:styleId="Corpodetexto3">
    <w:name w:val="Body Text 3"/>
    <w:basedOn w:val="Normal"/>
    <w:rsid w:val="006A0632"/>
    <w:pPr>
      <w:jc w:val="both"/>
    </w:pPr>
    <w:rPr>
      <w:rFonts w:ascii="Lucida Handwriting" w:hAnsi="Lucida Handwriting" w:cs="Arial"/>
      <w:sz w:val="22"/>
    </w:rPr>
  </w:style>
  <w:style w:type="table" w:styleId="Tabelacomgrelha">
    <w:name w:val="Table Grid"/>
    <w:basedOn w:val="Tabelanormal"/>
    <w:rsid w:val="000D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2E4B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802F0"/>
    <w:pPr>
      <w:spacing w:after="75"/>
    </w:pPr>
  </w:style>
  <w:style w:type="character" w:customStyle="1" w:styleId="RodapCarcter">
    <w:name w:val="Rodapé Carácter"/>
    <w:link w:val="Rodap"/>
    <w:rsid w:val="00415071"/>
    <w:rPr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A67E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A67E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E0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EF45C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67525E"/>
    <w:pPr>
      <w:keepNext/>
      <w:outlineLvl w:val="0"/>
    </w:pPr>
    <w:rPr>
      <w:sz w:val="28"/>
    </w:rPr>
  </w:style>
  <w:style w:type="paragraph" w:customStyle="1" w:styleId="Ttulo2">
    <w:name w:val="Título 2"/>
    <w:basedOn w:val="Normal"/>
    <w:next w:val="Normal"/>
    <w:qFormat/>
    <w:rsid w:val="0067525E"/>
    <w:pPr>
      <w:keepNext/>
      <w:jc w:val="center"/>
      <w:outlineLvl w:val="1"/>
    </w:pPr>
    <w:rPr>
      <w:rFonts w:ascii="Monotype Corsiva" w:hAnsi="Monotype Corsiva" w:cs="Tahoma"/>
      <w:sz w:val="32"/>
    </w:rPr>
  </w:style>
  <w:style w:type="paragraph" w:customStyle="1" w:styleId="Ttulo3">
    <w:name w:val="Título 3"/>
    <w:basedOn w:val="Normal"/>
    <w:next w:val="Normal"/>
    <w:qFormat/>
    <w:rsid w:val="0067525E"/>
    <w:pPr>
      <w:keepNext/>
      <w:jc w:val="center"/>
      <w:outlineLvl w:val="2"/>
    </w:pPr>
    <w:rPr>
      <w:bCs/>
      <w:smallCaps/>
      <w:sz w:val="28"/>
    </w:rPr>
  </w:style>
  <w:style w:type="paragraph" w:styleId="Cabealho">
    <w:name w:val="header"/>
    <w:basedOn w:val="Normal"/>
    <w:link w:val="CabealhoCarcter"/>
    <w:rsid w:val="006A06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6A063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06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A0632"/>
    <w:pPr>
      <w:jc w:val="both"/>
    </w:pPr>
    <w:rPr>
      <w:rFonts w:ascii="Verdana" w:hAnsi="Verdana"/>
    </w:rPr>
  </w:style>
  <w:style w:type="paragraph" w:styleId="Corpodetexto2">
    <w:name w:val="Body Text 2"/>
    <w:basedOn w:val="Normal"/>
    <w:rsid w:val="006A0632"/>
    <w:rPr>
      <w:sz w:val="28"/>
    </w:rPr>
  </w:style>
  <w:style w:type="character" w:styleId="Hiperligao">
    <w:name w:val="Hyperlink"/>
    <w:rsid w:val="006A0632"/>
    <w:rPr>
      <w:color w:val="0000FF"/>
      <w:u w:val="single"/>
    </w:rPr>
  </w:style>
  <w:style w:type="paragraph" w:styleId="Corpodetexto3">
    <w:name w:val="Body Text 3"/>
    <w:basedOn w:val="Normal"/>
    <w:rsid w:val="006A0632"/>
    <w:pPr>
      <w:jc w:val="both"/>
    </w:pPr>
    <w:rPr>
      <w:rFonts w:ascii="Lucida Handwriting" w:hAnsi="Lucida Handwriting" w:cs="Arial"/>
      <w:sz w:val="22"/>
    </w:rPr>
  </w:style>
  <w:style w:type="table" w:styleId="Tabelacomgrelha">
    <w:name w:val="Table Grid"/>
    <w:basedOn w:val="Tabelanormal"/>
    <w:rsid w:val="000D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2E4B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802F0"/>
    <w:pPr>
      <w:spacing w:after="75"/>
    </w:pPr>
  </w:style>
  <w:style w:type="character" w:customStyle="1" w:styleId="RodapCarcter">
    <w:name w:val="Rodapé Carácter"/>
    <w:link w:val="Rodap"/>
    <w:rsid w:val="00415071"/>
    <w:rPr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A67E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A67E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E0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ao01\Desktop\Lu&#237;s%20Henriques\Modelos\folha%20timbrada%20aeams%20-%20horizont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6C5F-DE2D-4E18-948E-FCE9B0D5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aeams - horizontal.dot</Template>
  <TotalTime>1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do 2º e 3º ciclos D</vt:lpstr>
    </vt:vector>
  </TitlesOfParts>
  <Company>M. E. - GEPE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do 2º e 3º ciclos D</dc:title>
  <dc:creator>Direcao Escola</dc:creator>
  <cp:lastModifiedBy>Direcao Escola</cp:lastModifiedBy>
  <cp:revision>2</cp:revision>
  <cp:lastPrinted>2013-05-02T16:19:00Z</cp:lastPrinted>
  <dcterms:created xsi:type="dcterms:W3CDTF">2019-09-16T07:32:00Z</dcterms:created>
  <dcterms:modified xsi:type="dcterms:W3CDTF">2019-09-16T07:32:00Z</dcterms:modified>
</cp:coreProperties>
</file>